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862" w:rsidRDefault="00CE2862" w:rsidP="00CE28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Адаптированная рабочая программа для 4 класса</w:t>
      </w:r>
    </w:p>
    <w:p w:rsidR="00CE2862" w:rsidRDefault="00C70135" w:rsidP="00CE28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CE286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учебному предмету </w:t>
      </w:r>
      <w:r w:rsidR="00E01BD2">
        <w:rPr>
          <w:b/>
          <w:bCs/>
          <w:sz w:val="28"/>
          <w:szCs w:val="28"/>
        </w:rPr>
        <w:t>«Русский язык»</w:t>
      </w:r>
    </w:p>
    <w:p w:rsidR="00034DC6" w:rsidRPr="00F64FB7" w:rsidRDefault="00F64FB7" w:rsidP="00034DC6">
      <w:pPr>
        <w:pStyle w:val="a3"/>
        <w:jc w:val="center"/>
        <w:rPr>
          <w:b/>
          <w:bCs/>
          <w:sz w:val="28"/>
          <w:szCs w:val="28"/>
        </w:rPr>
      </w:pPr>
      <w:r w:rsidRPr="00F64FB7">
        <w:rPr>
          <w:b/>
          <w:bCs/>
          <w:sz w:val="28"/>
          <w:szCs w:val="28"/>
        </w:rPr>
        <w:t>ПОЯСНИТЕЛЬНАЯ ЗАПИСКА</w:t>
      </w:r>
    </w:p>
    <w:p w:rsidR="00034DC6" w:rsidRPr="00FD76B5" w:rsidRDefault="00034DC6" w:rsidP="00FD76B5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6B5">
        <w:rPr>
          <w:rFonts w:ascii="Times New Roman" w:hAnsi="Times New Roman" w:cs="Times New Roman"/>
          <w:sz w:val="28"/>
          <w:szCs w:val="28"/>
        </w:rPr>
        <w:t>Адаптированная общеобразователь</w:t>
      </w:r>
      <w:r w:rsidR="003B23FE">
        <w:rPr>
          <w:rFonts w:ascii="Times New Roman" w:hAnsi="Times New Roman" w:cs="Times New Roman"/>
          <w:sz w:val="28"/>
          <w:szCs w:val="28"/>
        </w:rPr>
        <w:t>ная рабочая программа по курс</w:t>
      </w:r>
      <w:r w:rsidRPr="00FD76B5">
        <w:rPr>
          <w:rFonts w:ascii="Times New Roman" w:hAnsi="Times New Roman" w:cs="Times New Roman"/>
          <w:sz w:val="28"/>
          <w:szCs w:val="28"/>
        </w:rPr>
        <w:t xml:space="preserve">у «Русский язык» разработана для </w:t>
      </w:r>
      <w:proofErr w:type="gramStart"/>
      <w:r w:rsidRPr="00FD76B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FD76B5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B43F21">
        <w:rPr>
          <w:rFonts w:ascii="Times New Roman" w:eastAsia="Times New Roman" w:hAnsi="Times New Roman" w:cs="Times New Roman"/>
          <w:sz w:val="28"/>
          <w:szCs w:val="28"/>
        </w:rPr>
        <w:t xml:space="preserve">легкой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</w:t>
      </w:r>
      <w:r w:rsidR="00B43F2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D76B5">
        <w:rPr>
          <w:rFonts w:ascii="Times New Roman" w:hAnsi="Times New Roman" w:cs="Times New Roman"/>
          <w:sz w:val="28"/>
          <w:szCs w:val="28"/>
        </w:rPr>
        <w:t>.</w:t>
      </w:r>
    </w:p>
    <w:p w:rsidR="000A1EAA" w:rsidRPr="00FD76B5" w:rsidRDefault="00034DC6" w:rsidP="00FD76B5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6B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«Русский язык» составлена </w:t>
      </w:r>
      <w:r w:rsidR="00B54733" w:rsidRPr="00FD76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B54733" w:rsidRPr="00FD76B5">
        <w:rPr>
          <w:rFonts w:ascii="Times New Roman" w:hAnsi="Times New Roman" w:cs="Times New Roman"/>
          <w:sz w:val="28"/>
          <w:szCs w:val="28"/>
        </w:rPr>
        <w:t xml:space="preserve">с </w:t>
      </w:r>
      <w:r w:rsidRPr="00FD76B5">
        <w:rPr>
          <w:rFonts w:ascii="Times New Roman" w:hAnsi="Times New Roman" w:cs="Times New Roman"/>
          <w:sz w:val="28"/>
          <w:szCs w:val="28"/>
        </w:rPr>
        <w:t>Федеральной адаптированной основн</w:t>
      </w:r>
      <w:r w:rsidR="00B54733" w:rsidRPr="00FD76B5">
        <w:rPr>
          <w:rFonts w:ascii="Times New Roman" w:hAnsi="Times New Roman" w:cs="Times New Roman"/>
          <w:sz w:val="28"/>
          <w:szCs w:val="28"/>
        </w:rPr>
        <w:t>ой общеобразовательной программой</w:t>
      </w:r>
      <w:r w:rsidR="00495829">
        <w:rPr>
          <w:rFonts w:ascii="Times New Roman" w:hAnsi="Times New Roman" w:cs="Times New Roman"/>
          <w:sz w:val="28"/>
          <w:szCs w:val="28"/>
        </w:rPr>
        <w:t xml:space="preserve"> </w:t>
      </w:r>
      <w:r w:rsidR="00B54733" w:rsidRPr="00FD76B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gramStart"/>
      <w:r w:rsidRPr="00FD76B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D76B5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 w:rsidR="005370C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49582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A1EAA" w:rsidRPr="00FD76B5">
        <w:rPr>
          <w:rFonts w:ascii="Times New Roman" w:eastAsia="Times New Roman" w:hAnsi="Times New Roman" w:cs="Times New Roman"/>
          <w:sz w:val="28"/>
          <w:szCs w:val="28"/>
        </w:rPr>
        <w:t xml:space="preserve">требованиями Федерального государственного образовательного стандарта образования обучающихся с умственной отсталостью </w:t>
      </w:r>
      <w:r w:rsidR="00B54733" w:rsidRPr="00FD76B5">
        <w:rPr>
          <w:rFonts w:ascii="Times New Roman" w:eastAsia="Times New Roman" w:hAnsi="Times New Roman" w:cs="Times New Roman"/>
          <w:sz w:val="28"/>
          <w:szCs w:val="28"/>
        </w:rPr>
        <w:t>(интеллектуальными нарушениями).</w:t>
      </w:r>
    </w:p>
    <w:p w:rsidR="00C70135" w:rsidRDefault="000A1EAA" w:rsidP="00FD76B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русскому языку </w:t>
      </w:r>
      <w:r w:rsidR="00B43F21"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учитывает особенности познавательной деятельности</w:t>
      </w:r>
      <w:r w:rsidR="000561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3F21"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с интеллектуальными нарушениями</w:t>
      </w:r>
      <w:r w:rsid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561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</w:t>
      </w:r>
      <w:r w:rsidR="00CE2862"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лена на развитие речи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особенно её коммуникативной функции,</w:t>
      </w:r>
      <w:r w:rsid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всестороннее развитие личности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A1EAA" w:rsidRPr="00FD76B5" w:rsidRDefault="000A1EAA" w:rsidP="00FD76B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предполагает реализацию дифференцированного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 к обучению и воспитанию ребенка с умственной отсталостью (интеллектуальными нарушениями).</w:t>
      </w:r>
    </w:p>
    <w:p w:rsidR="00C70135" w:rsidRDefault="00C70135" w:rsidP="00FD76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A1EAA" w:rsidRPr="00FD76B5" w:rsidRDefault="000A1EAA" w:rsidP="00FD76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="00331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программного обучения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совершенствование знаний, умений, навыков, владение языком в разных сферах речевого общения.</w:t>
      </w:r>
    </w:p>
    <w:p w:rsidR="000A1EAA" w:rsidRPr="00FD76B5" w:rsidRDefault="000A1EAA" w:rsidP="00FD76B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обучать навыкам грамотного письма и культуры речи;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заложить основы для овладения устной и письменной речи;</w:t>
      </w:r>
    </w:p>
    <w:p w:rsidR="00C70135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основные орфографические и пунктуационные навыки;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познавательную деятельность школьников, способствовать коррекции мышления, их умственному и речевому развитию;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последовательно и правильно излагать свои мысли в устной и письменной форме;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повысить уровень общего развития </w:t>
      </w:r>
      <w:proofErr w:type="gramStart"/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нравственные качества;</w:t>
      </w:r>
    </w:p>
    <w:p w:rsidR="000A1EAA" w:rsidRPr="00B43F21" w:rsidRDefault="000A1EAA" w:rsidP="00B43F2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любовь к родному языку и его изучению, эстетическое отношение к языку и речи.</w:t>
      </w:r>
    </w:p>
    <w:p w:rsidR="0005615C" w:rsidRDefault="0005615C" w:rsidP="003A2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525A" w:rsidRDefault="00C1525A" w:rsidP="003A2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525A" w:rsidRDefault="00C1525A" w:rsidP="003A2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525A" w:rsidRDefault="00C1525A" w:rsidP="003A2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79A7" w:rsidRPr="006879A7" w:rsidRDefault="006879A7" w:rsidP="006879A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БЩАЯ Х</w:t>
      </w:r>
      <w:r w:rsidRPr="006879A7">
        <w:rPr>
          <w:rFonts w:ascii="Times New Roman" w:eastAsia="Times New Roman" w:hAnsi="Times New Roman" w:cs="Times New Roman"/>
          <w:b/>
          <w:bCs/>
          <w:sz w:val="28"/>
          <w:szCs w:val="28"/>
        </w:rPr>
        <w:t>АРАКТЕРИСТИКА УЧЕБНОГО ПРЕДМЕТА</w:t>
      </w:r>
    </w:p>
    <w:p w:rsid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79A7" w:rsidRP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879A7">
        <w:rPr>
          <w:rFonts w:ascii="Times New Roman" w:eastAsia="Times New Roman" w:hAnsi="Times New Roman" w:cs="Times New Roman"/>
          <w:sz w:val="28"/>
          <w:szCs w:val="28"/>
        </w:rPr>
        <w:t>В младших классах обучающимся даются самые элементарные сведения по грамматике, способствующие выработке достаточно осмысленного отношения к элементам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t>приобретению практических навыков устной и письменной речи, формированию основных орфографических и пунктуационных навыков.</w:t>
      </w:r>
      <w:proofErr w:type="gramEnd"/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Обучающиеся приобретают ряд грамматических умений в области фонетики, морфологии и синтаксиса. На уроках развиваются умения анализировать, обобщать, группировать, систематизировать даже элементарный языковой материал, давать простейшие объяснения.</w:t>
      </w:r>
    </w:p>
    <w:p w:rsidR="006879A7" w:rsidRP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Фонетико-фонематические нарушения младших школьников с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>интеллектуальными нарушениями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затрудняют овладение ими грамматикой и правописанием. Вследствие этого самое серьезное внимание уделяется </w:t>
      </w:r>
      <w:proofErr w:type="spellStart"/>
      <w:proofErr w:type="gramStart"/>
      <w:r w:rsidRPr="006879A7">
        <w:rPr>
          <w:rFonts w:ascii="Times New Roman" w:eastAsia="Times New Roman" w:hAnsi="Times New Roman" w:cs="Times New Roman"/>
          <w:sz w:val="28"/>
          <w:szCs w:val="28"/>
        </w:rPr>
        <w:t>звуко-буквенному</w:t>
      </w:r>
      <w:proofErr w:type="spellEnd"/>
      <w:proofErr w:type="gramEnd"/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анализу, который является основой формирования фонетически правильного письма и письма по правилу. Обучающиеся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мягких, непроизносимых и двойных и др</w:t>
      </w:r>
      <w:r>
        <w:rPr>
          <w:rFonts w:ascii="Times New Roman" w:eastAsia="Times New Roman" w:hAnsi="Times New Roman" w:cs="Times New Roman"/>
          <w:sz w:val="28"/>
          <w:szCs w:val="28"/>
        </w:rPr>
        <w:t>угим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79A7" w:rsidRP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:rsid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>В 4 классе дается понятие о родственных словах, составляются гнезда родственных слов, выделяется общая часть — корень.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79A7" w:rsidRP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>Изучение предложения имеет особое значение для подготовки школьников к жизни, к общению</w:t>
      </w:r>
      <w:r>
        <w:rPr>
          <w:rFonts w:ascii="Times New Roman" w:eastAsia="Times New Roman" w:hAnsi="Times New Roman" w:cs="Times New Roman"/>
          <w:sz w:val="28"/>
          <w:szCs w:val="28"/>
        </w:rPr>
        <w:t>. Понятие о предложении обучающиеся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получают на конкретном речевом материале в процессе разбора </w:t>
      </w:r>
      <w:proofErr w:type="gramStart"/>
      <w:r w:rsidRPr="006879A7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proofErr w:type="gramEnd"/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</w:t>
      </w:r>
      <w:r>
        <w:rPr>
          <w:rFonts w:ascii="Times New Roman" w:eastAsia="Times New Roman" w:hAnsi="Times New Roman" w:cs="Times New Roman"/>
          <w:sz w:val="28"/>
          <w:szCs w:val="28"/>
        </w:rPr>
        <w:t>жении, обучающиеся осознают: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:rsid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В 4 классе дается понятие о главных и второстепенных членах предложения, что важно для усвоения основной грамматической темы 5 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класса, — имени существительного (различение именительного и винительного падежей). </w:t>
      </w:r>
    </w:p>
    <w:p w:rsidR="006879A7" w:rsidRPr="006879A7" w:rsidRDefault="006879A7" w:rsidP="006879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>В 4 классе особое внимание уделяется формированию у школьников навыков связной устной и письменной речи, так как их возможности излагать свои мысли правильно, полно и последовательно весьма ограниченны. Продолжается работа с деформированным текстом. Обучающиеся учатся писать небольшое изложение под руководством учителя; делают описание картин по коллективно составленному плану; учатся оформлять деловые бумаги: письмо адреса на конверте.</w:t>
      </w:r>
    </w:p>
    <w:p w:rsidR="006879A7" w:rsidRDefault="006879A7" w:rsidP="0026585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работа по развитию графических навыков, </w:t>
      </w:r>
      <w:proofErr w:type="gramStart"/>
      <w:r w:rsidRPr="006879A7">
        <w:rPr>
          <w:rFonts w:ascii="Times New Roman" w:eastAsia="Times New Roman" w:hAnsi="Times New Roman" w:cs="Times New Roman"/>
          <w:sz w:val="28"/>
          <w:szCs w:val="28"/>
        </w:rPr>
        <w:t>трудности</w:t>
      </w:r>
      <w:proofErr w:type="gramEnd"/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="00AB7433">
        <w:rPr>
          <w:rFonts w:ascii="Times New Roman" w:eastAsia="Times New Roman" w:hAnsi="Times New Roman" w:cs="Times New Roman"/>
          <w:sz w:val="28"/>
          <w:szCs w:val="28"/>
        </w:rPr>
        <w:t>ормирования которых у обучающихся</w:t>
      </w:r>
      <w:r w:rsidRPr="006879A7">
        <w:rPr>
          <w:rFonts w:ascii="Times New Roman" w:eastAsia="Times New Roman" w:hAnsi="Times New Roman" w:cs="Times New Roman"/>
          <w:sz w:val="28"/>
          <w:szCs w:val="28"/>
        </w:rPr>
        <w:t xml:space="preserve"> часто бывают связаны с недостаточным развитием движений мелких мышц руки и малой их </w:t>
      </w:r>
      <w:proofErr w:type="spellStart"/>
      <w:r w:rsidRPr="006879A7">
        <w:rPr>
          <w:rFonts w:ascii="Times New Roman" w:eastAsia="Times New Roman" w:hAnsi="Times New Roman" w:cs="Times New Roman"/>
          <w:sz w:val="28"/>
          <w:szCs w:val="28"/>
        </w:rPr>
        <w:t>координированностью</w:t>
      </w:r>
      <w:proofErr w:type="spellEnd"/>
      <w:r w:rsidRPr="006879A7">
        <w:rPr>
          <w:rFonts w:ascii="Times New Roman" w:eastAsia="Times New Roman" w:hAnsi="Times New Roman" w:cs="Times New Roman"/>
          <w:sz w:val="28"/>
          <w:szCs w:val="28"/>
        </w:rPr>
        <w:t>. Работа эта заключается в закреплении написания строчных и прописных букв и их соединений, что предупреждает появление при письме графических ошибок.</w:t>
      </w:r>
    </w:p>
    <w:p w:rsidR="00CE3348" w:rsidRDefault="00CE3348" w:rsidP="00265850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7433" w:rsidRDefault="00AB7433" w:rsidP="00AB743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64F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ПИСАНИЕ МЕСТА ПРЕДМЕТА «РУССКИЙ ЯЗЫК»</w:t>
      </w:r>
    </w:p>
    <w:p w:rsidR="00AB7433" w:rsidRPr="00F64FB7" w:rsidRDefault="00AB7433" w:rsidP="00AB743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УЧЕБНОМ ПЛАНЕ</w:t>
      </w:r>
    </w:p>
    <w:p w:rsidR="00AB7433" w:rsidRDefault="00AB7433" w:rsidP="00AB7433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«Русский язык</w:t>
      </w:r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» входит в образовательную область «Язык и речевая практика». </w:t>
      </w:r>
      <w:proofErr w:type="gramStart"/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 ГКОУ «МОШИ»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на 2024-2025 учебный год </w:t>
      </w:r>
      <w:r w:rsidRPr="00B61532">
        <w:rPr>
          <w:rFonts w:ascii="Times New Roman" w:hAnsi="Times New Roman" w:cs="Times New Roman"/>
          <w:sz w:val="28"/>
          <w:szCs w:val="28"/>
        </w:rPr>
        <w:t>(для учащихся с легкой умственной отсталостью) по ФГОС</w:t>
      </w:r>
      <w:r>
        <w:rPr>
          <w:rFonts w:ascii="Times New Roman" w:hAnsi="Times New Roman" w:cs="Times New Roman"/>
          <w:sz w:val="28"/>
          <w:szCs w:val="28"/>
        </w:rPr>
        <w:t xml:space="preserve">,   рабочая программа в 4 классе рассчитана на 102 часа в год (3 часа в неделю) – обязательная часть Учебного плана и 34 часа (1 час в неделю)  - часть Учебного плана, формируемая участниками образовательных отношений. </w:t>
      </w:r>
      <w:proofErr w:type="gramEnd"/>
    </w:p>
    <w:p w:rsidR="00AB7433" w:rsidRPr="00FD76B5" w:rsidRDefault="00AB7433" w:rsidP="00AB743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имеет коррекционную направленность.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неполноценности их психического развития.</w:t>
      </w:r>
    </w:p>
    <w:p w:rsidR="00AB7433" w:rsidRPr="00CE3348" w:rsidRDefault="00AB7433" w:rsidP="00AB743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коррекционной направленности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учения является ведущим.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обое внимание обращено на коррекцию имеющихся у обучающихся специфических нарушений,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коррекцию всей личности в целом.</w:t>
      </w:r>
      <w:proofErr w:type="gramEnd"/>
    </w:p>
    <w:p w:rsidR="00AB7433" w:rsidRDefault="00AB7433" w:rsidP="00265850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65850" w:rsidRPr="00132844" w:rsidRDefault="00265850" w:rsidP="00265850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28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И МЕТОДЫ РАБОТЫ</w:t>
      </w:r>
      <w:r w:rsidRPr="0013284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</w:t>
      </w:r>
    </w:p>
    <w:p w:rsidR="00265850" w:rsidRPr="00FD76B5" w:rsidRDefault="0037601F" w:rsidP="00265850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265850"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ловесные методы - являются основной формой общений обучающихся с учителем (беседа, рассказ,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объяснения, описание).</w:t>
      </w:r>
    </w:p>
    <w:p w:rsidR="00265850" w:rsidRPr="00FD76B5" w:rsidRDefault="0037601F" w:rsidP="00265850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65850"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аглядные методы: показ, дем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онстрация таблиц, схем, слайдов.</w:t>
      </w:r>
    </w:p>
    <w:p w:rsidR="00265850" w:rsidRPr="00FD76B5" w:rsidRDefault="0037601F" w:rsidP="00265850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65850"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рактические методы.</w:t>
      </w:r>
    </w:p>
    <w:p w:rsidR="00265850" w:rsidRPr="00F64FB7" w:rsidRDefault="00265850" w:rsidP="002658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4F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Классификация по методам работы обучающегося и педагога:</w:t>
      </w:r>
    </w:p>
    <w:p w:rsidR="00265850" w:rsidRPr="00FD76B5" w:rsidRDefault="00265850" w:rsidP="00265850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2F4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способы преподавания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рассказ, беседа, объяснение, то есть приемы, в которых основная роль принадлежит учителю. Задача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обучающегося 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сводится к восприятию, к пониманию, запоминанию и воспроизведению полученной в ходе урока информации и преподаваемого материала;</w:t>
      </w:r>
    </w:p>
    <w:p w:rsidR="00265850" w:rsidRPr="00FD76B5" w:rsidRDefault="00265850" w:rsidP="00265850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способы учения: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упражнений, самостоятельные и практические работы, то есть приемы, главная роль в которых принадлежит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обучающимся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учитель же контролирует усвоение знаний, помогает и направляет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щегося.</w:t>
      </w:r>
    </w:p>
    <w:p w:rsidR="00265850" w:rsidRPr="00FD76B5" w:rsidRDefault="00265850" w:rsidP="002658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4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организации урока: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фронтальная работа, индивидуальная и групповая работа, а также самостоятельная работа с дополнительной литературой, дифференцированно - групповая работа.</w:t>
      </w:r>
    </w:p>
    <w:p w:rsidR="00CE3348" w:rsidRDefault="00CE3348" w:rsidP="00265850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850" w:rsidRDefault="00265850" w:rsidP="00265850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6B5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</w:t>
      </w:r>
    </w:p>
    <w:p w:rsidR="00265850" w:rsidRDefault="00B6743B" w:rsidP="00265850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ЗНАНИЯМ И УМЕНИЯМ ОБУЧАЮЩИХСЯ</w:t>
      </w:r>
    </w:p>
    <w:p w:rsidR="00265850" w:rsidRPr="00813176" w:rsidRDefault="00265850" w:rsidP="00265850">
      <w:pPr>
        <w:spacing w:after="0"/>
        <w:ind w:firstLine="709"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программе по русскому языку</w:t>
      </w:r>
      <w:r w:rsidRPr="00813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обозначены два уровня овладения </w:t>
      </w:r>
    </w:p>
    <w:p w:rsidR="00265850" w:rsidRDefault="00265850" w:rsidP="00265850">
      <w:pPr>
        <w:spacing w:after="0"/>
        <w:mirrorIndents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1317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предметными результатами: </w:t>
      </w:r>
      <w:proofErr w:type="gramStart"/>
      <w:r w:rsidRPr="008131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минимальный</w:t>
      </w:r>
      <w:proofErr w:type="gramEnd"/>
      <w:r w:rsidRPr="008131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 достаточный.   </w:t>
      </w:r>
    </w:p>
    <w:p w:rsidR="00265850" w:rsidRPr="00FD76B5" w:rsidRDefault="00265850" w:rsidP="00265850">
      <w:pPr>
        <w:spacing w:after="0"/>
        <w:mirrorIndents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Минимальный уровень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265850" w:rsidRPr="00B43F21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деление слов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слоги для переноса;</w:t>
      </w:r>
    </w:p>
    <w:p w:rsidR="00265850" w:rsidRPr="00B43F21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списывание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слогам и целыми словами с рукописного и печатного текста с орфографическим проговариванием;</w:t>
      </w:r>
    </w:p>
    <w:p w:rsidR="00265850" w:rsidRPr="00B43F21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под диктовку слов и коротких предложений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(2-4 слова) с изу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ченными орфограммами;</w:t>
      </w:r>
    </w:p>
    <w:p w:rsidR="00265850" w:rsidRPr="00B43F21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дифференциация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подбор слов, обозначающих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предметы, действия, признаки;</w:t>
      </w:r>
    </w:p>
    <w:p w:rsidR="00265850" w:rsidRPr="00B43F21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предложений, восстановление в них нарушенного порядка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 с ориентацией на серию сюжетных картинок;</w:t>
      </w:r>
    </w:p>
    <w:p w:rsidR="00265850" w:rsidRPr="00B43F21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из текста предложений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заданную тему;</w:t>
      </w:r>
    </w:p>
    <w:p w:rsidR="00265850" w:rsidRPr="00FE116B" w:rsidRDefault="00265850" w:rsidP="00265850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обсуждении темы текста и выборе заголовка к нему.</w:t>
      </w:r>
    </w:p>
    <w:p w:rsidR="00265850" w:rsidRPr="00FD76B5" w:rsidRDefault="00265850" w:rsidP="00265850">
      <w:pPr>
        <w:spacing w:after="0"/>
        <w:mirrorIndents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Достаточный  уровень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65850" w:rsidRPr="00B43F21" w:rsidRDefault="00265850" w:rsidP="00265850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списывание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 рукописного и печатного текста целыми словами с орфо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графическим проговариванием;</w:t>
      </w:r>
    </w:p>
    <w:p w:rsidR="00265850" w:rsidRPr="00B43F21" w:rsidRDefault="00265850" w:rsidP="00265850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диктовку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включающего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 с изученными орфо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граммами (30-35 слов);</w:t>
      </w:r>
    </w:p>
    <w:p w:rsidR="00265850" w:rsidRPr="00B43F21" w:rsidRDefault="00265850" w:rsidP="00265850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дифференциация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подб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 слов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различных категорий по вопросу (название предметов, действий и признаков предметов);</w:t>
      </w:r>
    </w:p>
    <w:p w:rsidR="00265850" w:rsidRPr="00B43F21" w:rsidRDefault="00265850" w:rsidP="00265850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и распространение предложений,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устанавление</w:t>
      </w:r>
      <w:proofErr w:type="spellEnd"/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 меж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 словам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 помощью учителя, расстановка знаков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препинания в конце 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ложения (точка, вопросительный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восклицательный знак); деление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предложения;</w:t>
      </w:r>
    </w:p>
    <w:p w:rsidR="00265850" w:rsidRPr="00B43F21" w:rsidRDefault="00265850" w:rsidP="00265850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темы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 чём идет речь), выбор заголовка к нему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65850" w:rsidRPr="00B43F21" w:rsidRDefault="00265850" w:rsidP="00265850">
      <w:pPr>
        <w:pStyle w:val="a4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запись 3-4 предложений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составленного текста по</w:t>
      </w:r>
      <w:r w:rsidRPr="00B43F2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 его анализа.</w:t>
      </w:r>
    </w:p>
    <w:p w:rsidR="002F5B32" w:rsidRDefault="002F5B32" w:rsidP="00AB74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3348" w:rsidRPr="008925EA" w:rsidRDefault="00CE3348" w:rsidP="00CE334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СОДЕРЖАНИЕ </w:t>
      </w:r>
      <w:r w:rsidRPr="008925EA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CE3348" w:rsidRPr="00AB7433" w:rsidRDefault="00CE3348" w:rsidP="00CE334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Повторение (9 ч.)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433">
        <w:rPr>
          <w:rFonts w:ascii="Times New Roman" w:eastAsia="Times New Roman" w:hAnsi="Times New Roman" w:cs="Times New Roman"/>
          <w:sz w:val="28"/>
          <w:szCs w:val="28"/>
        </w:rPr>
        <w:t>Выделение предложения из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 по заданию учителя. Определение, о ком или о чем говорится в предложении. Работа с незаконченным предложением (возможность закончить предложение по-разному). Работа с деформированным предложением (слова даны в исходной форме). Самостоятельное составление предложений на основе картинок, темы, собственного опыта. Графическая схема составленных предложений. Сравнение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оформления предложения в схеме и записи. Составление диалога из данных реплик. Чтение диалога с соответствующей интонацией. Определение предложений в диалоге.</w:t>
      </w:r>
    </w:p>
    <w:p w:rsidR="00CE3348" w:rsidRPr="002F5B32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в предложении названий предметов, действий и признаков. Постановка вопросов к словам.</w:t>
      </w:r>
    </w:p>
    <w:p w:rsidR="00CE3348" w:rsidRPr="00AB7433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Звуки и </w:t>
      </w: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буквы </w:t>
      </w:r>
      <w:r w:rsidR="00AB7433"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(51</w:t>
      </w: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ч.)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Гласные звуки и буквы. Ударение. Ударные и безударные гласные. Наблюдение за соответствием звука и буквы под ударением и несоответствием в безударном положении. Одинаковое написание гласных в ударной и безударной позиции. Проверка безударной гласной изменением формы слова. Объяснение написания безударной гласной по опорной таблице. Дифференциация слов с мягкими согласными на слух и в произношении.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Объяснение мягкости согласных на письме. Буква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конце и в середине слова. Объяснение написания орфограммы с опорой на таблицу. Перенос слов с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Разделительный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гласными и, е, е,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я. Упражнения в умении слышать, правильно произносить и записывать слова с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разделительным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. Правильный перенос таких слов.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Дифференциация на слух и в произношении звонких и глухих согласных в сильной позиции. Звонкие и глухие согласные на конце слова. Их проверка. Объяснение орфограммы с опорой на таблицу. Написание сочетаний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жи-щи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ча-ща</w:t>
      </w:r>
      <w:proofErr w:type="spellEnd"/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чу-щу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. Объяснение орфограммы с опорой на таблицу.</w:t>
      </w:r>
    </w:p>
    <w:p w:rsidR="00CE3348" w:rsidRPr="00AB7433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Слово </w:t>
      </w:r>
      <w:r w:rsidR="00AB7433"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(35</w:t>
      </w: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ч.)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Группировка слов по категориям: названия предметов, действий и признаков. Постановка вопросов к словам в предложении.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словосочетаний по начальному слову и вопросу типа: рисую (кого?) птицу, рисую (кому?) брату, рисую (чем?) карандашом, рисую (на чем?) на листе.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Названия признаков предмета. Определение признаков предмета по вопросам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? какая? какое? Какие? Названия признаков, обозначающих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цвет, форму, величину, материал, вкус предмета и др. (холодный, твердый). Подбор слов, обозначающих ряд признаков одного предмета. Отгадывание предмета по его признакам хитрая, рыжая …; голодный …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Роль слова, обозначающего признаки в описании предмета. Выделение из предложения слов по вопросам. Образование слов одной категории от другой по вопросу или по образцу: </w:t>
      </w:r>
      <w:proofErr w:type="spellStart"/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петь-певец</w:t>
      </w:r>
      <w:proofErr w:type="spellEnd"/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красивый-красота</w:t>
      </w:r>
      <w:proofErr w:type="spell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 слов, противоположных по значению. Распростране6ние предложений словами различных категорий. Имена собственные. Большая буква в именах людей и кличках животных, в названиях улиц, сел, городов, деревень и т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д. Знание домашнего адреса.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Предлог. Раздельное написание предлогов с другими словами. Предлоги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за, про, без, около, перед. Упражнения в составлении словосочетаний с заданным словом и предлогом.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с непроверяемыми орфограммами в корне. Подбор к ним родственных слов.</w:t>
      </w:r>
    </w:p>
    <w:p w:rsidR="00CE3348" w:rsidRPr="00331DFE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gramStart"/>
      <w:r w:rsidRPr="00331DF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Словарь:</w:t>
      </w:r>
      <w:r w:rsidRPr="002F5B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331D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аптека, билет, вдруг, вокзал, деревня, завтрак, здоровье, квартира, костюм, лягушка, магазин, метро, рассказ, родина, Россия, спасибо, трамвай, фамилия, человек, шел.</w:t>
      </w:r>
      <w:proofErr w:type="gramEnd"/>
    </w:p>
    <w:p w:rsidR="00CE3348" w:rsidRPr="00AB7433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47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Предложение </w:t>
      </w: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r w:rsidR="00AB7433"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18</w:t>
      </w: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ч.)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433">
        <w:rPr>
          <w:rFonts w:ascii="Times New Roman" w:eastAsia="Times New Roman" w:hAnsi="Times New Roman" w:cs="Times New Roman"/>
          <w:sz w:val="28"/>
          <w:szCs w:val="28"/>
        </w:rPr>
        <w:t>Деление текста на предложения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. Соблюдение паузы и интонации конца при выделении каждого предложения. Оформление предложения на письме (большая буква в начале, точка в конце). Основные признаки предложения: законченность мысли, порядок слов в предложении, связь слов в предложении. Работа с деформированным предложением (слова даны в начальной форме с ударными окончаниями). Установление связи слов в предложении по вопросам. Предложения, различные по интонации: повествовательные,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вопросительные, восклицательные. Знаки препинания в конце предложения (точка, вопросительный и восклицательный знаки). Составление диалогов с дополнением ответа на вопрос собеседника. Правильная расстановка знаков препинания и точность интонирования реплик диалога при его чтении. Составление ответов на вопросы. Вариативность ответов на один вопрос.</w:t>
      </w:r>
    </w:p>
    <w:p w:rsidR="00CE3348" w:rsidRPr="007A4753" w:rsidRDefault="00AB7433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Повторение (10</w:t>
      </w:r>
      <w:r w:rsidR="00CE334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CE3348" w:rsidRPr="007A47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ч</w:t>
      </w:r>
      <w:r w:rsidR="00CE334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.</w:t>
      </w:r>
      <w:r w:rsidR="00CE3348" w:rsidRPr="007A47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)</w:t>
      </w:r>
    </w:p>
    <w:p w:rsidR="00CE3348" w:rsidRPr="008925EA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8925E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Объяснение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правописания слов с опорой на образец с использованием примеров: мягкий знак на конце и в середине слова; звонкие и глухие согласные в конце слова; безударные гласные; разделительный мягкий знак.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1D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Письмо и чистописание (в течение всего учебного года).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Выработка навыка правильного и аккуратного письма с дальнейшим ускорением темпа письма.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 навыка списывания целым словом с печатного и рукописного текстов.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Четкое и графически правильное письмо прописных букв: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1-я группа - И,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Ш, Щ, Ч, Л, М, А;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2-я группа - О, С,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Х, Ж, Е, Е, Э, Я;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3-я группа — У, Н, К,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Р, В;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4-я группа — Г, </w:t>
      </w:r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Т, Б, Ф, Д.</w:t>
      </w:r>
    </w:p>
    <w:p w:rsidR="00CE3348" w:rsidRPr="00331DFE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1D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Письмо под диктовку предложений и текстов с соблюдением правил правописания.</w:t>
      </w:r>
    </w:p>
    <w:p w:rsidR="00CE3348" w:rsidRPr="00FE116B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Предупредительные зрительные, слуховые, объяснительные и обратные диктанты, </w:t>
      </w:r>
      <w:r w:rsidRPr="00FE116B">
        <w:rPr>
          <w:rFonts w:ascii="Times New Roman" w:eastAsia="Times New Roman" w:hAnsi="Times New Roman" w:cs="Times New Roman"/>
          <w:sz w:val="28"/>
          <w:szCs w:val="28"/>
        </w:rPr>
        <w:t>контрольные  и проверочные работы.</w:t>
      </w:r>
    </w:p>
    <w:p w:rsidR="00CE3348" w:rsidRPr="00FD76B5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11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Связная письменная речь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AB74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(11ч.)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116B">
        <w:rPr>
          <w:rFonts w:ascii="Times New Roman" w:eastAsia="Times New Roman" w:hAnsi="Times New Roman" w:cs="Times New Roman"/>
          <w:iCs/>
          <w:sz w:val="28"/>
          <w:szCs w:val="28"/>
        </w:rPr>
        <w:t>(в связи с изучением всех</w:t>
      </w:r>
      <w:r w:rsidRPr="00331DF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разделов программы)</w:t>
      </w:r>
      <w:r w:rsidRPr="00331D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с деформированным текстом. Определение темы текста. Списывание текста с заменой часто повторяющихся слов местоимениями и фразовыми синонимами (</w:t>
      </w:r>
      <w:proofErr w:type="spellStart"/>
      <w:proofErr w:type="gramStart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заяц-он</w:t>
      </w:r>
      <w:proofErr w:type="spellEnd"/>
      <w:proofErr w:type="gramEnd"/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, заяц-трусишка) после коллективной работы с ним. Подбор заголовка к тексту.</w:t>
      </w:r>
    </w:p>
    <w:p w:rsidR="00CE3348" w:rsidRPr="00243673" w:rsidRDefault="00CE3348" w:rsidP="00CE33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вопросов к тексту с опорой на вопросительные слова. Письменный пересказ текста по составленным вопросам. Коллективное изложение текста по плану и опорным словам. Коллективное составление рассказа по сюжетной картинке и опорным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словам. Коллективное сочинение конца рассказа с последующей записью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CE3348" w:rsidRDefault="00CE3348" w:rsidP="00CE334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7601F" w:rsidRPr="001B2E4D" w:rsidRDefault="0037601F" w:rsidP="0037601F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</w:p>
    <w:p w:rsidR="0037601F" w:rsidRDefault="0037601F" w:rsidP="003760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ПРОГРАММНОГО МАТЕРИАЛА</w:t>
      </w:r>
    </w:p>
    <w:p w:rsidR="00B43F21" w:rsidRPr="002C5873" w:rsidRDefault="00B43F21" w:rsidP="00B43F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825" w:type="dxa"/>
        <w:jc w:val="center"/>
        <w:tblLook w:val="04A0"/>
      </w:tblPr>
      <w:tblGrid>
        <w:gridCol w:w="944"/>
        <w:gridCol w:w="15"/>
        <w:gridCol w:w="5670"/>
        <w:gridCol w:w="1213"/>
        <w:gridCol w:w="1983"/>
      </w:tblGrid>
      <w:tr w:rsidR="00B43F21" w:rsidRPr="002C5873" w:rsidTr="00C035E5">
        <w:trPr>
          <w:jc w:val="center"/>
        </w:trPr>
        <w:tc>
          <w:tcPr>
            <w:tcW w:w="959" w:type="dxa"/>
            <w:gridSpan w:val="2"/>
            <w:shd w:val="clear" w:color="auto" w:fill="FBD4B4" w:themeFill="accent6" w:themeFillTint="66"/>
            <w:vAlign w:val="center"/>
          </w:tcPr>
          <w:p w:rsidR="00B43F21" w:rsidRPr="00822F4B" w:rsidRDefault="00B43F21" w:rsidP="00C035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F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670" w:type="dxa"/>
            <w:shd w:val="clear" w:color="auto" w:fill="FBD4B4" w:themeFill="accent6" w:themeFillTint="66"/>
            <w:vAlign w:val="center"/>
          </w:tcPr>
          <w:p w:rsidR="00B43F21" w:rsidRPr="00822F4B" w:rsidRDefault="00B43F21" w:rsidP="00C035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F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13" w:type="dxa"/>
            <w:shd w:val="clear" w:color="auto" w:fill="FBD4B4" w:themeFill="accent6" w:themeFillTint="66"/>
            <w:vAlign w:val="center"/>
          </w:tcPr>
          <w:p w:rsidR="00B43F21" w:rsidRPr="00822F4B" w:rsidRDefault="00B43F21" w:rsidP="00C035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F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 часов</w:t>
            </w:r>
          </w:p>
        </w:tc>
        <w:tc>
          <w:tcPr>
            <w:tcW w:w="1983" w:type="dxa"/>
            <w:shd w:val="clear" w:color="auto" w:fill="FBD4B4" w:themeFill="accent6" w:themeFillTint="66"/>
            <w:vAlign w:val="center"/>
          </w:tcPr>
          <w:p w:rsidR="00B43F21" w:rsidRPr="00822F4B" w:rsidRDefault="00495829" w:rsidP="00FE11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них контрольных</w:t>
            </w:r>
            <w:r w:rsidR="00B43F21" w:rsidRPr="00822F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43F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43F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рочных</w:t>
            </w:r>
            <w:r w:rsidR="00B43F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</w:t>
            </w:r>
            <w:r w:rsidR="00FE11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</w:p>
        </w:tc>
      </w:tr>
      <w:tr w:rsidR="00B43F21" w:rsidRPr="002C5873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 w:rsidR="00B43F21"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FE116B" w:rsidRDefault="00B43F21" w:rsidP="00C035E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Предложение.</w:t>
            </w:r>
          </w:p>
        </w:tc>
        <w:tc>
          <w:tcPr>
            <w:tcW w:w="1213" w:type="dxa"/>
            <w:vAlign w:val="center"/>
          </w:tcPr>
          <w:p w:rsidR="00B43F21" w:rsidRPr="003B49DB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6629" w:type="dxa"/>
            <w:gridSpan w:val="3"/>
            <w:shd w:val="clear" w:color="auto" w:fill="FBD4B4" w:themeFill="accent6" w:themeFillTint="66"/>
            <w:vAlign w:val="center"/>
          </w:tcPr>
          <w:p w:rsidR="00B43F21" w:rsidRPr="008925EA" w:rsidRDefault="00B43F21" w:rsidP="00C035E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5E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shd w:val="clear" w:color="auto" w:fill="FBD4B4" w:themeFill="accent6" w:themeFillTint="66"/>
            <w:vAlign w:val="center"/>
          </w:tcPr>
          <w:p w:rsidR="00B43F21" w:rsidRPr="003B49DB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9D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83" w:type="dxa"/>
            <w:shd w:val="clear" w:color="auto" w:fill="FBD4B4" w:themeFill="accent6" w:themeFillTint="66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</w:t>
            </w:r>
            <w:r w:rsidR="00B43F21"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3B49DB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 w:rsidR="00B43F21" w:rsidRPr="00F937B7" w:rsidRDefault="00B43F21" w:rsidP="00C035E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Алфавит.</w:t>
            </w:r>
            <w:r w:rsidRPr="00145FF8">
              <w:rPr>
                <w:rFonts w:ascii="Times New Roman" w:hAnsi="Times New Roman" w:cs="Times New Roman"/>
                <w:sz w:val="28"/>
                <w:szCs w:val="28"/>
              </w:rPr>
              <w:t>Расположение  слов по алфавиту.</w:t>
            </w:r>
          </w:p>
        </w:tc>
        <w:tc>
          <w:tcPr>
            <w:tcW w:w="1213" w:type="dxa"/>
            <w:vAlign w:val="center"/>
          </w:tcPr>
          <w:p w:rsidR="00B43F21" w:rsidRPr="003B49DB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center"/>
          </w:tcPr>
          <w:p w:rsidR="00B43F21" w:rsidRPr="00F937B7" w:rsidRDefault="00B43F21" w:rsidP="00C035E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670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Гласные и согласные звуки.</w:t>
            </w:r>
          </w:p>
        </w:tc>
        <w:tc>
          <w:tcPr>
            <w:tcW w:w="1213" w:type="dxa"/>
            <w:vAlign w:val="center"/>
          </w:tcPr>
          <w:p w:rsidR="00B43F21" w:rsidRPr="003B49DB" w:rsidRDefault="003E71E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Ударные и безударные гласные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3B49D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Твердые и мягкие согласные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3B49D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proofErr w:type="spellStart"/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>жи-ши</w:t>
            </w:r>
            <w:proofErr w:type="spellEnd"/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>ча-ща</w:t>
            </w:r>
            <w:proofErr w:type="spellEnd"/>
            <w:proofErr w:type="gramEnd"/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словах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3B49D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Разделительный мягкий знак </w:t>
            </w:r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>(ь)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перед гласными и, е, </w:t>
            </w:r>
            <w:r w:rsidRPr="00E35D09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ю, я</w:t>
            </w:r>
            <w:r w:rsidRPr="002F572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3B49D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звонких и глухи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гласных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конце слова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3B49DB" w:rsidRDefault="003B49DB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74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6629" w:type="dxa"/>
            <w:gridSpan w:val="3"/>
            <w:shd w:val="clear" w:color="auto" w:fill="FBD4B4" w:themeFill="accent6" w:themeFillTint="66"/>
            <w:vAlign w:val="center"/>
          </w:tcPr>
          <w:p w:rsidR="00B43F21" w:rsidRPr="008925EA" w:rsidRDefault="00B43F21" w:rsidP="00C035E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5E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shd w:val="clear" w:color="auto" w:fill="FBD4B4" w:themeFill="accent6" w:themeFillTint="66"/>
            <w:vAlign w:val="center"/>
          </w:tcPr>
          <w:p w:rsidR="00B43F21" w:rsidRPr="006477FB" w:rsidRDefault="006477FB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7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74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3" w:type="dxa"/>
            <w:shd w:val="clear" w:color="auto" w:fill="FBD4B4" w:themeFill="accent6" w:themeFillTint="66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СЛОВО</w:t>
            </w:r>
            <w:r w:rsidR="00B43F21"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046F32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предметов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6477F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670" w:type="dxa"/>
            <w:vAlign w:val="center"/>
          </w:tcPr>
          <w:p w:rsidR="00B43F21" w:rsidRPr="002C5873" w:rsidRDefault="00AB7433" w:rsidP="00AB74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Имена собственные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670" w:type="dxa"/>
            <w:vAlign w:val="center"/>
          </w:tcPr>
          <w:p w:rsidR="00B43F21" w:rsidRPr="002C5873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Названия признаков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6477F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Предлоги.</w:t>
            </w:r>
          </w:p>
        </w:tc>
        <w:tc>
          <w:tcPr>
            <w:tcW w:w="1213" w:type="dxa"/>
            <w:vAlign w:val="center"/>
          </w:tcPr>
          <w:p w:rsidR="00B43F21" w:rsidRPr="006477FB" w:rsidRDefault="006477FB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7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F21" w:rsidRPr="00F937B7" w:rsidTr="00C035E5">
        <w:trPr>
          <w:jc w:val="center"/>
        </w:trPr>
        <w:tc>
          <w:tcPr>
            <w:tcW w:w="6629" w:type="dxa"/>
            <w:gridSpan w:val="3"/>
            <w:shd w:val="clear" w:color="auto" w:fill="FBD4B4" w:themeFill="accent6" w:themeFillTint="66"/>
            <w:vAlign w:val="center"/>
          </w:tcPr>
          <w:p w:rsidR="00B43F21" w:rsidRPr="008925EA" w:rsidRDefault="00B43F21" w:rsidP="00C035E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5E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shd w:val="clear" w:color="auto" w:fill="FBD4B4" w:themeFill="accent6" w:themeFillTint="66"/>
            <w:vAlign w:val="center"/>
          </w:tcPr>
          <w:p w:rsidR="00B43F21" w:rsidRPr="006477FB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983" w:type="dxa"/>
            <w:shd w:val="clear" w:color="auto" w:fill="FBD4B4" w:themeFill="accent6" w:themeFillTint="66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  <w:r w:rsidR="00B43F21"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6477F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670" w:type="dxa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Предложения, разные по интонации</w:t>
            </w: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6477F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3F21" w:rsidRPr="00F937B7" w:rsidTr="00C035E5">
        <w:trPr>
          <w:jc w:val="center"/>
        </w:trPr>
        <w:tc>
          <w:tcPr>
            <w:tcW w:w="6629" w:type="dxa"/>
            <w:gridSpan w:val="3"/>
            <w:shd w:val="clear" w:color="auto" w:fill="FBD4B4" w:themeFill="accent6" w:themeFillTint="66"/>
            <w:vAlign w:val="center"/>
          </w:tcPr>
          <w:p w:rsidR="00B43F21" w:rsidRPr="008925EA" w:rsidRDefault="00B43F21" w:rsidP="00C035E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5E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shd w:val="clear" w:color="auto" w:fill="FBD4B4" w:themeFill="accent6" w:themeFillTint="66"/>
            <w:vAlign w:val="center"/>
          </w:tcPr>
          <w:p w:rsidR="00B43F21" w:rsidRPr="003E71E1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E71E1" w:rsidRPr="003E71E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83" w:type="dxa"/>
            <w:shd w:val="clear" w:color="auto" w:fill="FBD4B4" w:themeFill="accent6" w:themeFillTint="66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43F21" w:rsidRPr="00F937B7" w:rsidTr="00C035E5">
        <w:trPr>
          <w:trHeight w:val="465"/>
          <w:jc w:val="center"/>
        </w:trPr>
        <w:tc>
          <w:tcPr>
            <w:tcW w:w="959" w:type="dxa"/>
            <w:gridSpan w:val="2"/>
            <w:vAlign w:val="center"/>
          </w:tcPr>
          <w:p w:rsidR="00B43F21" w:rsidRPr="002C587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vAlign w:val="center"/>
          </w:tcPr>
          <w:p w:rsidR="00B43F21" w:rsidRPr="00AB7433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 w:rsidR="00B43F21"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3" w:type="dxa"/>
            <w:vAlign w:val="center"/>
          </w:tcPr>
          <w:p w:rsidR="00B43F21" w:rsidRPr="006477FB" w:rsidRDefault="00AB7433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6629" w:type="dxa"/>
            <w:gridSpan w:val="3"/>
            <w:shd w:val="clear" w:color="auto" w:fill="FBD4B4" w:themeFill="accent6" w:themeFillTint="66"/>
            <w:vAlign w:val="center"/>
          </w:tcPr>
          <w:p w:rsidR="00B43F21" w:rsidRPr="00243673" w:rsidRDefault="00B43F21" w:rsidP="00C035E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67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shd w:val="clear" w:color="auto" w:fill="FBD4B4" w:themeFill="accent6" w:themeFillTint="66"/>
            <w:vAlign w:val="center"/>
          </w:tcPr>
          <w:p w:rsidR="00B43F21" w:rsidRPr="003E71E1" w:rsidRDefault="00AB7433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3" w:type="dxa"/>
            <w:shd w:val="clear" w:color="auto" w:fill="FBD4B4" w:themeFill="accent6" w:themeFillTint="66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F21" w:rsidRPr="00F937B7" w:rsidTr="00B43F21">
        <w:trPr>
          <w:jc w:val="center"/>
        </w:trPr>
        <w:tc>
          <w:tcPr>
            <w:tcW w:w="944" w:type="dxa"/>
            <w:vAlign w:val="center"/>
          </w:tcPr>
          <w:p w:rsidR="00B43F21" w:rsidRPr="00FE116B" w:rsidRDefault="00FE116B" w:rsidP="00FE1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1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5" w:type="dxa"/>
            <w:gridSpan w:val="2"/>
            <w:vAlign w:val="center"/>
          </w:tcPr>
          <w:p w:rsidR="00B43F21" w:rsidRPr="00243673" w:rsidRDefault="00B43F21" w:rsidP="00FE11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673">
              <w:rPr>
                <w:rFonts w:ascii="Times New Roman" w:hAnsi="Times New Roman" w:cs="Times New Roman"/>
                <w:sz w:val="28"/>
                <w:szCs w:val="28"/>
              </w:rPr>
              <w:t>Связная письменная речь.</w:t>
            </w:r>
          </w:p>
        </w:tc>
        <w:tc>
          <w:tcPr>
            <w:tcW w:w="1213" w:type="dxa"/>
            <w:vAlign w:val="center"/>
          </w:tcPr>
          <w:p w:rsidR="00B43F21" w:rsidRPr="003E71E1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F5B32" w:rsidRPr="003E71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F21" w:rsidRPr="00F937B7" w:rsidTr="00C035E5">
        <w:trPr>
          <w:jc w:val="center"/>
        </w:trPr>
        <w:tc>
          <w:tcPr>
            <w:tcW w:w="6629" w:type="dxa"/>
            <w:gridSpan w:val="3"/>
            <w:vAlign w:val="center"/>
          </w:tcPr>
          <w:p w:rsidR="00B43F21" w:rsidRPr="00243673" w:rsidRDefault="00B43F21" w:rsidP="00C035E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367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vAlign w:val="center"/>
          </w:tcPr>
          <w:p w:rsidR="00B43F21" w:rsidRPr="00705237" w:rsidRDefault="00FE116B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3E71E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center"/>
          </w:tcPr>
          <w:p w:rsidR="00B43F21" w:rsidRPr="00AB7433" w:rsidRDefault="00B43F21" w:rsidP="00C03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B74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CE3348" w:rsidRDefault="00CE3348" w:rsidP="0037601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E3348" w:rsidRDefault="00CE3348" w:rsidP="002F5B3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F5B32" w:rsidRDefault="002F5B32" w:rsidP="002F5B3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ЕРЕЧЕНЬ КОМПОНЕНТОВ </w:t>
      </w:r>
    </w:p>
    <w:p w:rsidR="002F5B32" w:rsidRDefault="002F5B32" w:rsidP="002F5B3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УЧЕБНО-МЕТОДИЧЕСКОГО КОМПЛЕКСА, </w:t>
      </w:r>
    </w:p>
    <w:p w:rsidR="002F5B32" w:rsidRDefault="002F5B32" w:rsidP="002F5B3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ОБЕСПЕЧИВАЮЩЕГО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РЕАЛИЗАЦИЮ РАБОЧЕЙ ПРОГРАММЫ</w:t>
      </w:r>
    </w:p>
    <w:p w:rsidR="002F5B32" w:rsidRDefault="002F5B32" w:rsidP="00FD76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A1EAA" w:rsidRPr="00FD76B5" w:rsidRDefault="000A1EAA" w:rsidP="00FD76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Базовый учебник:</w:t>
      </w:r>
    </w:p>
    <w:p w:rsidR="00F813A1" w:rsidRDefault="000A1EAA" w:rsidP="00F813A1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13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Русский язык. 4 класс: учебник для общеобразовательных организаций, </w:t>
      </w:r>
    </w:p>
    <w:p w:rsidR="000A1EAA" w:rsidRPr="00F813A1" w:rsidRDefault="000A1EAA" w:rsidP="00F813A1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813A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реализующих</w:t>
      </w:r>
      <w:proofErr w:type="gramEnd"/>
      <w:r w:rsidRPr="00F813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адаптированные основные общеобразовательные программы. В 2 ч./ Э.В. Якубовская, Я.В. К</w:t>
      </w:r>
      <w:r w:rsidR="00D72980" w:rsidRPr="00F813A1">
        <w:rPr>
          <w:rFonts w:ascii="Times New Roman" w:eastAsia="Times New Roman" w:hAnsi="Times New Roman" w:cs="Times New Roman"/>
          <w:color w:val="000000"/>
          <w:sz w:val="28"/>
          <w:szCs w:val="28"/>
        </w:rPr>
        <w:t>оршунова:</w:t>
      </w:r>
      <w:r w:rsidR="00316110" w:rsidRPr="00F813A1">
        <w:rPr>
          <w:rFonts w:ascii="Times New Roman" w:eastAsia="Times New Roman" w:hAnsi="Times New Roman" w:cs="Times New Roman"/>
          <w:color w:val="000000"/>
          <w:sz w:val="28"/>
          <w:szCs w:val="28"/>
        </w:rPr>
        <w:t>- М.: Просвещение</w:t>
      </w:r>
      <w:r w:rsidR="00D72980" w:rsidRPr="00F813A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1EAA" w:rsidRPr="00FD76B5" w:rsidRDefault="00D72980" w:rsidP="00FD76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литературы.</w:t>
      </w:r>
    </w:p>
    <w:p w:rsidR="00E01BD2" w:rsidRPr="00B90942" w:rsidRDefault="00495829" w:rsidP="00B90942">
      <w:pPr>
        <w:pStyle w:val="a4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BD2">
        <w:rPr>
          <w:rFonts w:ascii="Times New Roman" w:hAnsi="Times New Roman" w:cs="Times New Roman"/>
          <w:sz w:val="28"/>
          <w:szCs w:val="28"/>
        </w:rPr>
        <w:t xml:space="preserve">Федеральная </w:t>
      </w:r>
      <w:r w:rsidRPr="00FE501B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образования </w:t>
      </w:r>
      <w:proofErr w:type="gramStart"/>
      <w:r w:rsidRPr="00FE501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E501B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(</w:t>
      </w:r>
      <w:r w:rsidR="00B90942">
        <w:rPr>
          <w:rFonts w:ascii="Times New Roman" w:hAnsi="Times New Roman" w:cs="Times New Roman"/>
          <w:sz w:val="28"/>
          <w:szCs w:val="28"/>
        </w:rPr>
        <w:t xml:space="preserve">интеллектуальными нарушениями): </w:t>
      </w:r>
      <w:r w:rsidR="00B90942" w:rsidRPr="001529AD">
        <w:rPr>
          <w:rFonts w:ascii="Times New Roman" w:eastAsia="Times New Roman" w:hAnsi="Times New Roman" w:cs="Times New Roman"/>
          <w:sz w:val="28"/>
          <w:szCs w:val="28"/>
          <w:lang w:eastAsia="ru-RU"/>
        </w:rPr>
        <w:t>ФЗ № 273-ФЗ «Об образовании в Российской Федерации» от 29 декабря 2012</w:t>
      </w:r>
      <w:r w:rsidR="009D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0A1EAA" w:rsidRPr="00E01BD2" w:rsidRDefault="000A1EAA" w:rsidP="002F5B32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BD2">
        <w:rPr>
          <w:rFonts w:ascii="Times New Roman" w:eastAsia="Times New Roman" w:hAnsi="Times New Roman" w:cs="Times New Roman"/>
          <w:color w:val="000000"/>
          <w:sz w:val="28"/>
          <w:szCs w:val="28"/>
        </w:rPr>
        <w:t>Аксенова А.К., Якубовская Э.В. Дидактические игры на уроках русского языка в 1 – 4 классах в</w:t>
      </w:r>
      <w:bookmarkStart w:id="0" w:name="_GoBack"/>
      <w:bookmarkEnd w:id="0"/>
      <w:r w:rsidRPr="00E01BD2">
        <w:rPr>
          <w:rFonts w:ascii="Times New Roman" w:eastAsia="Times New Roman" w:hAnsi="Times New Roman" w:cs="Times New Roman"/>
          <w:color w:val="000000"/>
          <w:sz w:val="28"/>
          <w:szCs w:val="28"/>
        </w:rPr>
        <w:t>спомогательной школы. – М.: Просвещение, 2011.</w:t>
      </w:r>
    </w:p>
    <w:p w:rsidR="000A1EAA" w:rsidRPr="002F5B32" w:rsidRDefault="000A1EAA" w:rsidP="002F5B32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Волина В.В. «Великая грамматика», М., 2014.</w:t>
      </w:r>
    </w:p>
    <w:p w:rsidR="000A1EAA" w:rsidRPr="002F5B32" w:rsidRDefault="000A1EAA" w:rsidP="002F5B32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Дмитриева О.И., Казакова О.В. «Поурочные разработки по русскому языку». М.; </w:t>
      </w: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Вако</w:t>
      </w:r>
      <w:proofErr w:type="spellEnd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, 2007.</w:t>
      </w:r>
    </w:p>
    <w:p w:rsidR="00AF4D3A" w:rsidRPr="00AF4D3A" w:rsidRDefault="000A1EAA" w:rsidP="00AF4D3A">
      <w:pPr>
        <w:pStyle w:val="a4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Тикунова</w:t>
      </w:r>
      <w:proofErr w:type="spellEnd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Л.И., </w:t>
      </w: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Канакина</w:t>
      </w:r>
      <w:proofErr w:type="spellEnd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В.П. Сборник диктантов и творческих работ. М., 2012.</w:t>
      </w:r>
      <w:r w:rsidR="00AF4D3A" w:rsidRPr="00AF4D3A">
        <w:rPr>
          <w:sz w:val="28"/>
          <w:szCs w:val="28"/>
        </w:rPr>
        <w:t xml:space="preserve"> </w:t>
      </w:r>
    </w:p>
    <w:p w:rsidR="000A1EAA" w:rsidRPr="00AF4D3A" w:rsidRDefault="00AF4D3A" w:rsidP="00AF4D3A">
      <w:pPr>
        <w:pStyle w:val="a4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М.Н. Перова, А.К. Аксенова, В.В. Воронкова,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Худенко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«Теоретические основы организации коррекционного обучения».</w:t>
      </w:r>
      <w:r w:rsidRPr="00A62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55E3">
        <w:rPr>
          <w:rFonts w:ascii="Times New Roman" w:eastAsia="Times New Roman" w:hAnsi="Times New Roman" w:cs="Times New Roman"/>
          <w:sz w:val="28"/>
          <w:szCs w:val="28"/>
        </w:rPr>
        <w:t xml:space="preserve"> — </w:t>
      </w:r>
      <w:r w:rsidRPr="00AF4D3A">
        <w:rPr>
          <w:rFonts w:ascii="Times New Roman" w:eastAsia="Times New Roman" w:hAnsi="Times New Roman" w:cs="Times New Roman"/>
          <w:sz w:val="28"/>
          <w:szCs w:val="28"/>
        </w:rPr>
        <w:t xml:space="preserve">М., 2007 г. </w:t>
      </w:r>
    </w:p>
    <w:p w:rsidR="000A1EAA" w:rsidRPr="002F5B32" w:rsidRDefault="000A1EAA" w:rsidP="002F5B32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Якубовская Э.В. Сборник диктантов. – М.: Просвещение, 2000</w:t>
      </w:r>
      <w:r w:rsidR="00634DC5"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1EAA" w:rsidRPr="00FD76B5" w:rsidRDefault="000A1EAA" w:rsidP="00FD76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Электронные библиотеки, словари</w:t>
      </w:r>
      <w:r w:rsidR="00634DC5"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A1EAA" w:rsidRPr="002F5B32" w:rsidRDefault="000A1EAA" w:rsidP="002F5B32">
      <w:pPr>
        <w:pStyle w:val="a4"/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Мегаэнциклопедия</w:t>
      </w:r>
      <w:proofErr w:type="spellEnd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Кирилла и </w:t>
      </w: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Мефодия</w:t>
      </w:r>
      <w:proofErr w:type="spellEnd"/>
      <w:r w:rsid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http://www.megabook.ru/</w:t>
      </w:r>
    </w:p>
    <w:p w:rsidR="000A1EAA" w:rsidRPr="002F5B32" w:rsidRDefault="000A1EAA" w:rsidP="002F5B32">
      <w:pPr>
        <w:pStyle w:val="a4"/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Рубикон: энциклопедии, словари, справочники</w:t>
      </w:r>
      <w:r w:rsidR="002F5B32"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2F5B32"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http://www.rubricon.com/</w:t>
      </w:r>
    </w:p>
    <w:p w:rsidR="000A1EAA" w:rsidRPr="002F5B32" w:rsidRDefault="000A1EAA" w:rsidP="002F5B32">
      <w:pPr>
        <w:pStyle w:val="a4"/>
        <w:numPr>
          <w:ilvl w:val="0"/>
          <w:numId w:val="2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Универсальный справочник-энциклопедия </w:t>
      </w: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</w:rPr>
        <w:t>All-in-One</w:t>
      </w: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</w:t>
      </w:r>
      <w:proofErr w:type="spellEnd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  <w:r w:rsid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//</w:t>
      </w:r>
      <w:proofErr w:type="spellStart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www.sci.aha.ru</w:t>
      </w:r>
      <w:proofErr w:type="spellEnd"/>
      <w:r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/ALL/</w:t>
      </w:r>
      <w:r w:rsidR="00634DC5" w:rsidRPr="002F5B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B142FD" w:rsidRPr="00FD76B5" w:rsidRDefault="00B142FD" w:rsidP="008131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Материально – техническое и учебно-методическое обеспечение</w:t>
      </w:r>
      <w:r w:rsidR="0081317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</w:p>
    <w:p w:rsidR="00B142FD" w:rsidRPr="002F5B32" w:rsidRDefault="00B142FD" w:rsidP="002F5B32">
      <w:pPr>
        <w:pStyle w:val="a4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F5B32">
        <w:rPr>
          <w:rFonts w:ascii="Times New Roman" w:eastAsia="Times New Roman" w:hAnsi="Times New Roman" w:cs="Times New Roman"/>
          <w:color w:val="181818"/>
          <w:sz w:val="28"/>
          <w:szCs w:val="28"/>
        </w:rPr>
        <w:t>Компьютер, интерактивная доска.</w:t>
      </w:r>
    </w:p>
    <w:p w:rsidR="00B142FD" w:rsidRPr="002F5B32" w:rsidRDefault="00B142FD" w:rsidP="002F5B32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5B32">
        <w:rPr>
          <w:rFonts w:ascii="Times New Roman" w:hAnsi="Times New Roman" w:cs="Times New Roman"/>
          <w:sz w:val="28"/>
          <w:szCs w:val="28"/>
        </w:rPr>
        <w:t xml:space="preserve">Таблицы демонстрационные. </w:t>
      </w:r>
    </w:p>
    <w:p w:rsidR="00B142FD" w:rsidRPr="002F5B32" w:rsidRDefault="00B142FD" w:rsidP="002F5B32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F5B32">
        <w:rPr>
          <w:rFonts w:ascii="Times New Roman" w:hAnsi="Times New Roman" w:cs="Times New Roman"/>
          <w:sz w:val="28"/>
          <w:szCs w:val="28"/>
        </w:rPr>
        <w:t xml:space="preserve">Плакат «Алфавит». </w:t>
      </w:r>
    </w:p>
    <w:p w:rsidR="00B142FD" w:rsidRPr="002F5B32" w:rsidRDefault="00B142FD" w:rsidP="002F5B3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5B32">
        <w:rPr>
          <w:rFonts w:ascii="Times New Roman" w:hAnsi="Times New Roman" w:cs="Times New Roman"/>
          <w:sz w:val="28"/>
          <w:szCs w:val="28"/>
        </w:rPr>
        <w:t>Дидактические игры.</w:t>
      </w:r>
    </w:p>
    <w:p w:rsidR="00B142FD" w:rsidRPr="002F5B32" w:rsidRDefault="00B142FD" w:rsidP="002F5B32">
      <w:pPr>
        <w:pStyle w:val="a4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5B32">
        <w:rPr>
          <w:rFonts w:ascii="Times New Roman" w:hAnsi="Times New Roman" w:cs="Times New Roman"/>
          <w:sz w:val="28"/>
          <w:szCs w:val="28"/>
        </w:rPr>
        <w:t>Карточки с индивидуальными заданиями по темам.</w:t>
      </w:r>
    </w:p>
    <w:p w:rsidR="00CC764D" w:rsidRPr="00FD76B5" w:rsidRDefault="00CC764D" w:rsidP="00FD76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C764D" w:rsidRPr="00FD76B5" w:rsidSect="00CC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1869"/>
    <w:multiLevelType w:val="hybridMultilevel"/>
    <w:tmpl w:val="8DBCC71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0D1"/>
    <w:multiLevelType w:val="multilevel"/>
    <w:tmpl w:val="A722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961B0"/>
    <w:multiLevelType w:val="multilevel"/>
    <w:tmpl w:val="B4E89F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17FD0869"/>
    <w:multiLevelType w:val="hybridMultilevel"/>
    <w:tmpl w:val="AC26CF74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650B5"/>
    <w:multiLevelType w:val="multilevel"/>
    <w:tmpl w:val="F2347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3B5589"/>
    <w:multiLevelType w:val="hybridMultilevel"/>
    <w:tmpl w:val="7208109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872832"/>
    <w:multiLevelType w:val="multilevel"/>
    <w:tmpl w:val="9B104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9A05A1"/>
    <w:multiLevelType w:val="multilevel"/>
    <w:tmpl w:val="5AA2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F52397"/>
    <w:multiLevelType w:val="hybridMultilevel"/>
    <w:tmpl w:val="D3342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15653"/>
    <w:multiLevelType w:val="hybridMultilevel"/>
    <w:tmpl w:val="F6F0DDB4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641DF6"/>
    <w:multiLevelType w:val="multilevel"/>
    <w:tmpl w:val="2F8211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47A00029"/>
    <w:multiLevelType w:val="hybridMultilevel"/>
    <w:tmpl w:val="F0C0A14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36396"/>
    <w:multiLevelType w:val="hybridMultilevel"/>
    <w:tmpl w:val="691E373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4365682"/>
    <w:multiLevelType w:val="hybridMultilevel"/>
    <w:tmpl w:val="285CA63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E2C3C"/>
    <w:multiLevelType w:val="hybridMultilevel"/>
    <w:tmpl w:val="6D749996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815247"/>
    <w:multiLevelType w:val="hybridMultilevel"/>
    <w:tmpl w:val="45A6598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441265"/>
    <w:multiLevelType w:val="multilevel"/>
    <w:tmpl w:val="A2F62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2A45D4"/>
    <w:multiLevelType w:val="hybridMultilevel"/>
    <w:tmpl w:val="1508527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86BFB"/>
    <w:multiLevelType w:val="multilevel"/>
    <w:tmpl w:val="7E4C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1A0808"/>
    <w:multiLevelType w:val="hybridMultilevel"/>
    <w:tmpl w:val="9630250C"/>
    <w:lvl w:ilvl="0" w:tplc="99EA1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1C1C99"/>
    <w:multiLevelType w:val="multilevel"/>
    <w:tmpl w:val="A426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8D7BA9"/>
    <w:multiLevelType w:val="multilevel"/>
    <w:tmpl w:val="9E0A7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66A048F3"/>
    <w:multiLevelType w:val="hybridMultilevel"/>
    <w:tmpl w:val="BC6E6A8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032BAE"/>
    <w:multiLevelType w:val="multilevel"/>
    <w:tmpl w:val="BA2236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33A44B1"/>
    <w:multiLevelType w:val="hybridMultilevel"/>
    <w:tmpl w:val="1834F400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2E120E"/>
    <w:multiLevelType w:val="hybridMultilevel"/>
    <w:tmpl w:val="9F96C3B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519BC"/>
    <w:multiLevelType w:val="multilevel"/>
    <w:tmpl w:val="13EA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>
    <w:nsid w:val="7F554485"/>
    <w:multiLevelType w:val="multilevel"/>
    <w:tmpl w:val="BF54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1"/>
  </w:num>
  <w:num w:numId="3">
    <w:abstractNumId w:val="2"/>
  </w:num>
  <w:num w:numId="4">
    <w:abstractNumId w:val="7"/>
  </w:num>
  <w:num w:numId="5">
    <w:abstractNumId w:val="1"/>
  </w:num>
  <w:num w:numId="6">
    <w:abstractNumId w:val="16"/>
  </w:num>
  <w:num w:numId="7">
    <w:abstractNumId w:val="20"/>
  </w:num>
  <w:num w:numId="8">
    <w:abstractNumId w:val="18"/>
  </w:num>
  <w:num w:numId="9">
    <w:abstractNumId w:val="6"/>
  </w:num>
  <w:num w:numId="10">
    <w:abstractNumId w:val="4"/>
  </w:num>
  <w:num w:numId="11">
    <w:abstractNumId w:val="19"/>
  </w:num>
  <w:num w:numId="12">
    <w:abstractNumId w:val="12"/>
  </w:num>
  <w:num w:numId="13">
    <w:abstractNumId w:val="5"/>
  </w:num>
  <w:num w:numId="14">
    <w:abstractNumId w:val="24"/>
  </w:num>
  <w:num w:numId="15">
    <w:abstractNumId w:val="14"/>
  </w:num>
  <w:num w:numId="16">
    <w:abstractNumId w:val="9"/>
  </w:num>
  <w:num w:numId="17">
    <w:abstractNumId w:val="3"/>
  </w:num>
  <w:num w:numId="18">
    <w:abstractNumId w:val="0"/>
  </w:num>
  <w:num w:numId="19">
    <w:abstractNumId w:val="25"/>
  </w:num>
  <w:num w:numId="20">
    <w:abstractNumId w:val="11"/>
  </w:num>
  <w:num w:numId="21">
    <w:abstractNumId w:val="22"/>
  </w:num>
  <w:num w:numId="22">
    <w:abstractNumId w:val="8"/>
  </w:num>
  <w:num w:numId="23">
    <w:abstractNumId w:val="17"/>
  </w:num>
  <w:num w:numId="24">
    <w:abstractNumId w:val="26"/>
  </w:num>
  <w:num w:numId="25">
    <w:abstractNumId w:val="23"/>
  </w:num>
  <w:num w:numId="26">
    <w:abstractNumId w:val="10"/>
  </w:num>
  <w:num w:numId="27">
    <w:abstractNumId w:val="15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A1EAA"/>
    <w:rsid w:val="00034DC6"/>
    <w:rsid w:val="00046F32"/>
    <w:rsid w:val="0005615C"/>
    <w:rsid w:val="00095D75"/>
    <w:rsid w:val="000A1EAA"/>
    <w:rsid w:val="000C6CE4"/>
    <w:rsid w:val="000E7AE3"/>
    <w:rsid w:val="00132844"/>
    <w:rsid w:val="00145FF8"/>
    <w:rsid w:val="0015328E"/>
    <w:rsid w:val="001B03D7"/>
    <w:rsid w:val="001D2F3B"/>
    <w:rsid w:val="00217641"/>
    <w:rsid w:val="00237DD4"/>
    <w:rsid w:val="00243673"/>
    <w:rsid w:val="00265850"/>
    <w:rsid w:val="002A4389"/>
    <w:rsid w:val="002B11F4"/>
    <w:rsid w:val="002E14AB"/>
    <w:rsid w:val="002F5B32"/>
    <w:rsid w:val="00305498"/>
    <w:rsid w:val="0031525F"/>
    <w:rsid w:val="00316110"/>
    <w:rsid w:val="00331DFE"/>
    <w:rsid w:val="0037601F"/>
    <w:rsid w:val="00390652"/>
    <w:rsid w:val="003A2744"/>
    <w:rsid w:val="003A5498"/>
    <w:rsid w:val="003B23FE"/>
    <w:rsid w:val="003B49DB"/>
    <w:rsid w:val="003E71E1"/>
    <w:rsid w:val="004117CD"/>
    <w:rsid w:val="00491917"/>
    <w:rsid w:val="00495829"/>
    <w:rsid w:val="004A397E"/>
    <w:rsid w:val="00504B90"/>
    <w:rsid w:val="005370CC"/>
    <w:rsid w:val="005C4B02"/>
    <w:rsid w:val="00634DC5"/>
    <w:rsid w:val="006477FB"/>
    <w:rsid w:val="0066056E"/>
    <w:rsid w:val="006879A7"/>
    <w:rsid w:val="006A4FD3"/>
    <w:rsid w:val="006D5790"/>
    <w:rsid w:val="006D7A81"/>
    <w:rsid w:val="006F5608"/>
    <w:rsid w:val="00705237"/>
    <w:rsid w:val="007A4753"/>
    <w:rsid w:val="007B364C"/>
    <w:rsid w:val="007F20A3"/>
    <w:rsid w:val="00813176"/>
    <w:rsid w:val="00881C28"/>
    <w:rsid w:val="0089092D"/>
    <w:rsid w:val="008925EA"/>
    <w:rsid w:val="008956CE"/>
    <w:rsid w:val="00941543"/>
    <w:rsid w:val="00961CCF"/>
    <w:rsid w:val="009D4416"/>
    <w:rsid w:val="00AA1298"/>
    <w:rsid w:val="00AB7433"/>
    <w:rsid w:val="00AC601D"/>
    <w:rsid w:val="00AF4D3A"/>
    <w:rsid w:val="00AF6D01"/>
    <w:rsid w:val="00B142FD"/>
    <w:rsid w:val="00B43F21"/>
    <w:rsid w:val="00B54733"/>
    <w:rsid w:val="00B567C0"/>
    <w:rsid w:val="00B6743B"/>
    <w:rsid w:val="00B7700B"/>
    <w:rsid w:val="00B90942"/>
    <w:rsid w:val="00BC7C17"/>
    <w:rsid w:val="00BD52C8"/>
    <w:rsid w:val="00BD787E"/>
    <w:rsid w:val="00C1525A"/>
    <w:rsid w:val="00C32F41"/>
    <w:rsid w:val="00C70135"/>
    <w:rsid w:val="00C72516"/>
    <w:rsid w:val="00CC5C96"/>
    <w:rsid w:val="00CC764D"/>
    <w:rsid w:val="00CE2862"/>
    <w:rsid w:val="00CE3348"/>
    <w:rsid w:val="00D32012"/>
    <w:rsid w:val="00D72980"/>
    <w:rsid w:val="00DA259C"/>
    <w:rsid w:val="00DA3E8C"/>
    <w:rsid w:val="00E01BD2"/>
    <w:rsid w:val="00E20792"/>
    <w:rsid w:val="00F10BC9"/>
    <w:rsid w:val="00F439C4"/>
    <w:rsid w:val="00F64FB7"/>
    <w:rsid w:val="00F76DFD"/>
    <w:rsid w:val="00F813A1"/>
    <w:rsid w:val="00F937B7"/>
    <w:rsid w:val="00FD76B5"/>
    <w:rsid w:val="00FE116B"/>
    <w:rsid w:val="00FE5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5498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504B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9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Dvorane</dc:creator>
  <cp:keywords/>
  <dc:description/>
  <cp:lastModifiedBy>Dvorane</cp:lastModifiedBy>
  <cp:revision>26</cp:revision>
  <dcterms:created xsi:type="dcterms:W3CDTF">2024-04-23T00:01:00Z</dcterms:created>
  <dcterms:modified xsi:type="dcterms:W3CDTF">2024-05-16T06:20:00Z</dcterms:modified>
</cp:coreProperties>
</file>